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A8" w:rsidRDefault="002A5CA8" w:rsidP="002A5CA8">
      <w:pPr>
        <w:pBdr>
          <w:top w:val="double" w:sz="12" w:space="1" w:color="auto" w:shadow="1"/>
          <w:left w:val="double" w:sz="12" w:space="25" w:color="auto" w:shadow="1"/>
          <w:bottom w:val="double" w:sz="12" w:space="1" w:color="auto" w:shadow="1"/>
          <w:right w:val="double" w:sz="12" w:space="31" w:color="auto" w:shadow="1"/>
        </w:pBdr>
        <w:shd w:val="pct12" w:color="auto" w:fill="auto"/>
        <w:ind w:left="720" w:right="720"/>
        <w:jc w:val="center"/>
        <w:rPr>
          <w:i/>
        </w:rPr>
      </w:pPr>
      <w:bookmarkStart w:id="0" w:name="_GoBack"/>
      <w:bookmarkEnd w:id="0"/>
      <w:r>
        <w:rPr>
          <w:i/>
        </w:rPr>
        <w:t xml:space="preserve">Proposed Agenda </w:t>
      </w:r>
    </w:p>
    <w:p w:rsidR="002A5CA8" w:rsidRDefault="002A5CA8" w:rsidP="002A5CA8">
      <w:pPr>
        <w:pBdr>
          <w:top w:val="double" w:sz="12" w:space="1" w:color="auto" w:shadow="1"/>
          <w:left w:val="double" w:sz="12" w:space="25" w:color="auto" w:shadow="1"/>
          <w:bottom w:val="double" w:sz="12" w:space="1" w:color="auto" w:shadow="1"/>
          <w:right w:val="double" w:sz="12" w:space="31" w:color="auto" w:shadow="1"/>
        </w:pBdr>
        <w:shd w:val="pct12" w:color="auto" w:fill="auto"/>
        <w:ind w:left="720" w:right="720"/>
        <w:jc w:val="center"/>
        <w:rPr>
          <w:b/>
          <w:smallCaps/>
          <w:sz w:val="28"/>
          <w:szCs w:val="28"/>
        </w:rPr>
      </w:pPr>
      <w:r w:rsidRPr="002A5CA8">
        <w:rPr>
          <w:b/>
          <w:smallCaps/>
          <w:sz w:val="28"/>
          <w:szCs w:val="28"/>
        </w:rPr>
        <w:t xml:space="preserve">Joint Meeting of </w:t>
      </w:r>
      <w:r w:rsidR="00E60924">
        <w:rPr>
          <w:b/>
          <w:smallCaps/>
          <w:sz w:val="28"/>
          <w:szCs w:val="28"/>
        </w:rPr>
        <w:t xml:space="preserve">the </w:t>
      </w:r>
      <w:r w:rsidRPr="002A5CA8">
        <w:rPr>
          <w:b/>
          <w:smallCaps/>
          <w:sz w:val="28"/>
          <w:szCs w:val="28"/>
        </w:rPr>
        <w:t xml:space="preserve">House Committee on Agriculture, Chesapeake and Natural </w:t>
      </w:r>
      <w:r w:rsidR="00E60924">
        <w:rPr>
          <w:b/>
          <w:smallCaps/>
          <w:sz w:val="28"/>
          <w:szCs w:val="28"/>
        </w:rPr>
        <w:t>Resources and</w:t>
      </w:r>
      <w:r w:rsidRPr="002A5CA8">
        <w:rPr>
          <w:b/>
          <w:smallCaps/>
          <w:sz w:val="28"/>
          <w:szCs w:val="28"/>
        </w:rPr>
        <w:t xml:space="preserve"> Agriculture, Commerce, Technology and Natural Resources Subcommittee of </w:t>
      </w:r>
      <w:r w:rsidR="00E60924">
        <w:rPr>
          <w:b/>
          <w:smallCaps/>
          <w:sz w:val="28"/>
          <w:szCs w:val="28"/>
        </w:rPr>
        <w:t xml:space="preserve">the </w:t>
      </w:r>
      <w:r w:rsidRPr="002A5CA8">
        <w:rPr>
          <w:b/>
          <w:smallCaps/>
          <w:sz w:val="28"/>
          <w:szCs w:val="28"/>
        </w:rPr>
        <w:t>House Committee on Appropriations</w:t>
      </w:r>
    </w:p>
    <w:p w:rsidR="002A5CA8" w:rsidRDefault="002A5CA8" w:rsidP="002A5CA8">
      <w:pPr>
        <w:pBdr>
          <w:top w:val="double" w:sz="12" w:space="1" w:color="auto" w:shadow="1"/>
          <w:left w:val="double" w:sz="12" w:space="25" w:color="auto" w:shadow="1"/>
          <w:bottom w:val="double" w:sz="12" w:space="1" w:color="auto" w:shadow="1"/>
          <w:right w:val="double" w:sz="12" w:space="31" w:color="auto" w:shadow="1"/>
        </w:pBdr>
        <w:shd w:val="pct12" w:color="auto" w:fill="auto"/>
        <w:ind w:left="720" w:right="720"/>
        <w:jc w:val="center"/>
        <w:rPr>
          <w:b/>
          <w:smallCaps/>
          <w:sz w:val="28"/>
          <w:szCs w:val="28"/>
        </w:rPr>
      </w:pPr>
    </w:p>
    <w:p w:rsidR="002A5CA8" w:rsidRDefault="005F57A9" w:rsidP="00151EAA">
      <w:pPr>
        <w:pBdr>
          <w:top w:val="double" w:sz="12" w:space="1" w:color="auto" w:shadow="1"/>
          <w:left w:val="double" w:sz="12" w:space="25" w:color="auto" w:shadow="1"/>
          <w:bottom w:val="double" w:sz="12" w:space="1" w:color="auto" w:shadow="1"/>
          <w:right w:val="double" w:sz="12" w:space="31" w:color="auto" w:shadow="1"/>
        </w:pBdr>
        <w:shd w:val="pct12" w:color="auto" w:fill="auto"/>
        <w:spacing w:before="0"/>
        <w:ind w:left="720" w:right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October 8 and 9</w:t>
      </w:r>
      <w:r w:rsidR="002A5CA8">
        <w:rPr>
          <w:b/>
          <w:smallCaps/>
          <w:sz w:val="28"/>
          <w:szCs w:val="28"/>
        </w:rPr>
        <w:t>, 2014</w:t>
      </w:r>
    </w:p>
    <w:p w:rsidR="002A5CA8" w:rsidRDefault="002A5CA8" w:rsidP="00151EAA">
      <w:pPr>
        <w:pBdr>
          <w:top w:val="double" w:sz="12" w:space="1" w:color="auto" w:shadow="1"/>
          <w:left w:val="double" w:sz="12" w:space="25" w:color="auto" w:shadow="1"/>
          <w:bottom w:val="double" w:sz="12" w:space="1" w:color="auto" w:shadow="1"/>
          <w:right w:val="double" w:sz="12" w:space="31" w:color="auto" w:shadow="1"/>
        </w:pBdr>
        <w:shd w:val="pct12" w:color="auto" w:fill="auto"/>
        <w:spacing w:before="0"/>
        <w:ind w:left="720" w:right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Natural Bridge, Virginia</w:t>
      </w:r>
    </w:p>
    <w:p w:rsidR="002A5CA8" w:rsidRDefault="00A76311" w:rsidP="008E00D2">
      <w:pPr>
        <w:ind w:left="180"/>
        <w:rPr>
          <w:b/>
          <w:sz w:val="28"/>
          <w:szCs w:val="28"/>
          <w:u w:val="single"/>
        </w:rPr>
      </w:pPr>
      <w:r w:rsidRPr="00874E68">
        <w:rPr>
          <w:b/>
          <w:sz w:val="28"/>
          <w:szCs w:val="28"/>
          <w:u w:val="single"/>
        </w:rPr>
        <w:t>October 8</w:t>
      </w:r>
      <w:r w:rsidR="000164D9" w:rsidRPr="00874E68">
        <w:rPr>
          <w:b/>
          <w:sz w:val="28"/>
          <w:szCs w:val="28"/>
          <w:u w:val="single"/>
        </w:rPr>
        <w:t>, 2014</w:t>
      </w:r>
    </w:p>
    <w:p w:rsidR="00874E68" w:rsidRPr="00874E68" w:rsidRDefault="00874E68" w:rsidP="008E00D2">
      <w:pPr>
        <w:ind w:left="180"/>
        <w:rPr>
          <w:b/>
          <w:sz w:val="28"/>
          <w:szCs w:val="28"/>
          <w:u w:val="single"/>
        </w:rPr>
      </w:pPr>
    </w:p>
    <w:p w:rsidR="000164D9" w:rsidRDefault="000164D9" w:rsidP="000164D9">
      <w:pPr>
        <w:pStyle w:val="ListParagraph"/>
        <w:numPr>
          <w:ilvl w:val="0"/>
          <w:numId w:val="3"/>
        </w:numPr>
      </w:pPr>
      <w:r w:rsidRPr="000164D9">
        <w:t>Call to order</w:t>
      </w:r>
    </w:p>
    <w:p w:rsidR="000164D9" w:rsidRPr="009844ED" w:rsidRDefault="009844ED" w:rsidP="009844ED">
      <w:pPr>
        <w:pStyle w:val="ListParagraph"/>
        <w:tabs>
          <w:tab w:val="left" w:pos="1812"/>
        </w:tabs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</w:p>
    <w:p w:rsidR="000164D9" w:rsidRPr="00C8573C" w:rsidRDefault="000164D9" w:rsidP="009844ED">
      <w:pPr>
        <w:pStyle w:val="ListParagraph"/>
        <w:ind w:left="1800" w:hanging="360"/>
        <w:rPr>
          <w:i/>
        </w:rPr>
      </w:pPr>
      <w:r w:rsidRPr="000164D9">
        <w:tab/>
        <w:t>Delegate Ed Scott,</w:t>
      </w:r>
      <w:r w:rsidRPr="00C8573C">
        <w:rPr>
          <w:i/>
        </w:rPr>
        <w:t xml:space="preserve"> Chairman</w:t>
      </w:r>
    </w:p>
    <w:p w:rsidR="000164D9" w:rsidRPr="00151EAA" w:rsidRDefault="000164D9" w:rsidP="000164D9">
      <w:pPr>
        <w:pStyle w:val="ListParagraph"/>
        <w:rPr>
          <w:sz w:val="20"/>
          <w:szCs w:val="20"/>
        </w:rPr>
      </w:pPr>
    </w:p>
    <w:p w:rsidR="000164D9" w:rsidRPr="000164D9" w:rsidRDefault="000164D9" w:rsidP="000164D9">
      <w:pPr>
        <w:pStyle w:val="ListParagraph"/>
        <w:ind w:left="1440" w:hanging="360"/>
      </w:pPr>
      <w:r w:rsidRPr="000164D9">
        <w:t>2.</w:t>
      </w:r>
      <w:r w:rsidRPr="000164D9">
        <w:tab/>
        <w:t>Agricultural and Forestry Policies</w:t>
      </w:r>
    </w:p>
    <w:p w:rsidR="000164D9" w:rsidRPr="00151EAA" w:rsidRDefault="000164D9" w:rsidP="000164D9">
      <w:pPr>
        <w:pStyle w:val="ListParagraph"/>
        <w:ind w:left="1440" w:hanging="360"/>
        <w:rPr>
          <w:sz w:val="20"/>
          <w:szCs w:val="20"/>
        </w:rPr>
      </w:pPr>
    </w:p>
    <w:p w:rsidR="000164D9" w:rsidRPr="000164D9" w:rsidRDefault="002317F1" w:rsidP="000164D9">
      <w:pPr>
        <w:pStyle w:val="ListParagraph"/>
        <w:numPr>
          <w:ilvl w:val="0"/>
          <w:numId w:val="4"/>
        </w:numPr>
      </w:pPr>
      <w:r>
        <w:t>Mr.</w:t>
      </w:r>
      <w:r w:rsidR="000164D9" w:rsidRPr="000164D9">
        <w:t xml:space="preserve"> </w:t>
      </w:r>
      <w:r w:rsidR="00277DC5">
        <w:t>Travis Hill</w:t>
      </w:r>
    </w:p>
    <w:p w:rsidR="000164D9" w:rsidRPr="00C8573C" w:rsidRDefault="00277DC5" w:rsidP="000164D9">
      <w:pPr>
        <w:pStyle w:val="ListParagraph"/>
        <w:ind w:left="1800"/>
        <w:rPr>
          <w:i/>
        </w:rPr>
      </w:pPr>
      <w:r>
        <w:rPr>
          <w:i/>
        </w:rPr>
        <w:t xml:space="preserve">Deputy </w:t>
      </w:r>
      <w:r w:rsidR="000164D9" w:rsidRPr="00C8573C">
        <w:rPr>
          <w:i/>
        </w:rPr>
        <w:t>Secretary of Agriculture and Forestry</w:t>
      </w:r>
    </w:p>
    <w:p w:rsidR="000164D9" w:rsidRPr="00151EAA" w:rsidRDefault="000164D9" w:rsidP="000164D9">
      <w:pPr>
        <w:pStyle w:val="ListParagraph"/>
        <w:ind w:left="1800"/>
        <w:rPr>
          <w:sz w:val="20"/>
          <w:szCs w:val="20"/>
        </w:rPr>
      </w:pPr>
    </w:p>
    <w:p w:rsidR="00C8573C" w:rsidRDefault="00C8573C" w:rsidP="000164D9">
      <w:pPr>
        <w:pStyle w:val="ListParagraph"/>
        <w:ind w:left="2520"/>
      </w:pPr>
    </w:p>
    <w:p w:rsidR="000164D9" w:rsidRDefault="00C8573C" w:rsidP="000164D9">
      <w:pPr>
        <w:pStyle w:val="ListParagraph"/>
        <w:numPr>
          <w:ilvl w:val="0"/>
          <w:numId w:val="4"/>
        </w:numPr>
      </w:pPr>
      <w:r>
        <w:t>Ms. Sandra Adams</w:t>
      </w:r>
    </w:p>
    <w:p w:rsidR="00C8573C" w:rsidRPr="00C8573C" w:rsidRDefault="00C8573C" w:rsidP="00C8573C">
      <w:pPr>
        <w:pStyle w:val="ListParagraph"/>
        <w:ind w:left="1800"/>
        <w:rPr>
          <w:i/>
        </w:rPr>
      </w:pPr>
      <w:r w:rsidRPr="00C8573C">
        <w:rPr>
          <w:i/>
        </w:rPr>
        <w:t>Commissioner of Agriculture and Consumer Services</w:t>
      </w:r>
    </w:p>
    <w:p w:rsidR="00C8573C" w:rsidRPr="00151EAA" w:rsidRDefault="00C8573C" w:rsidP="00C8573C">
      <w:pPr>
        <w:pStyle w:val="ListParagraph"/>
        <w:ind w:left="1800"/>
        <w:rPr>
          <w:sz w:val="20"/>
          <w:szCs w:val="20"/>
        </w:rPr>
      </w:pPr>
    </w:p>
    <w:p w:rsidR="00C8573C" w:rsidRDefault="00C8573C" w:rsidP="00874E68">
      <w:pPr>
        <w:spacing w:before="0"/>
      </w:pPr>
    </w:p>
    <w:p w:rsidR="00C8573C" w:rsidRDefault="008E00D2" w:rsidP="000164D9">
      <w:pPr>
        <w:pStyle w:val="ListParagraph"/>
        <w:numPr>
          <w:ilvl w:val="0"/>
          <w:numId w:val="4"/>
        </w:numPr>
      </w:pPr>
      <w:r>
        <w:t>Ms. Bettina Ring</w:t>
      </w:r>
    </w:p>
    <w:p w:rsidR="008E00D2" w:rsidRPr="008E00D2" w:rsidRDefault="008E00D2" w:rsidP="008E00D2">
      <w:pPr>
        <w:pStyle w:val="ListParagraph"/>
        <w:ind w:left="1800"/>
        <w:rPr>
          <w:i/>
        </w:rPr>
      </w:pPr>
      <w:r w:rsidRPr="008E00D2">
        <w:rPr>
          <w:i/>
        </w:rPr>
        <w:t>State Forester</w:t>
      </w:r>
    </w:p>
    <w:p w:rsidR="008E00D2" w:rsidRPr="00151EAA" w:rsidRDefault="008E00D2" w:rsidP="008E00D2">
      <w:pPr>
        <w:pStyle w:val="ListParagraph"/>
        <w:ind w:left="1800"/>
        <w:rPr>
          <w:sz w:val="20"/>
          <w:szCs w:val="20"/>
        </w:rPr>
      </w:pPr>
    </w:p>
    <w:p w:rsidR="00874E68" w:rsidRDefault="00874E68" w:rsidP="0087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74E68" w:rsidRDefault="00874E68" w:rsidP="00874E68">
      <w:pPr>
        <w:rPr>
          <w:b/>
          <w:sz w:val="28"/>
          <w:szCs w:val="28"/>
        </w:rPr>
      </w:pPr>
    </w:p>
    <w:p w:rsidR="008E00D2" w:rsidRPr="00874E68" w:rsidRDefault="00874E68" w:rsidP="00874E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76311" w:rsidRPr="00874E68">
        <w:rPr>
          <w:b/>
          <w:sz w:val="28"/>
          <w:szCs w:val="28"/>
          <w:u w:val="single"/>
        </w:rPr>
        <w:t>October 9</w:t>
      </w:r>
      <w:r w:rsidR="008E00D2" w:rsidRPr="00874E68">
        <w:rPr>
          <w:b/>
          <w:sz w:val="28"/>
          <w:szCs w:val="28"/>
          <w:u w:val="single"/>
        </w:rPr>
        <w:t>, 2014</w:t>
      </w:r>
    </w:p>
    <w:p w:rsidR="008E00D2" w:rsidRPr="009844ED" w:rsidRDefault="008E00D2" w:rsidP="008E00D2">
      <w:pPr>
        <w:pStyle w:val="ListParagraph"/>
        <w:ind w:left="1440"/>
        <w:rPr>
          <w:b/>
          <w:sz w:val="16"/>
          <w:szCs w:val="16"/>
        </w:rPr>
      </w:pPr>
    </w:p>
    <w:p w:rsidR="008E00D2" w:rsidRDefault="008E00D2" w:rsidP="008E00D2">
      <w:pPr>
        <w:pStyle w:val="ListParagraph"/>
        <w:ind w:left="1440" w:hanging="3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Natural Resources Policies</w:t>
      </w:r>
    </w:p>
    <w:p w:rsidR="008E00D2" w:rsidRPr="009844ED" w:rsidRDefault="008E00D2" w:rsidP="008E00D2">
      <w:pPr>
        <w:pStyle w:val="ListParagraph"/>
        <w:ind w:left="1440" w:hanging="360"/>
        <w:rPr>
          <w:sz w:val="16"/>
          <w:szCs w:val="16"/>
        </w:rPr>
      </w:pPr>
    </w:p>
    <w:p w:rsidR="008E00D2" w:rsidRDefault="00E603FE" w:rsidP="003E12D6">
      <w:pPr>
        <w:pStyle w:val="ListParagraph"/>
        <w:numPr>
          <w:ilvl w:val="0"/>
          <w:numId w:val="8"/>
        </w:numPr>
        <w:ind w:left="1800"/>
        <w:rPr>
          <w:szCs w:val="24"/>
        </w:rPr>
      </w:pPr>
      <w:r>
        <w:rPr>
          <w:szCs w:val="24"/>
        </w:rPr>
        <w:t>Honorable Molly Ward</w:t>
      </w:r>
    </w:p>
    <w:p w:rsidR="00E603FE" w:rsidRPr="00AF734A" w:rsidRDefault="00E603FE" w:rsidP="00E603FE">
      <w:pPr>
        <w:pStyle w:val="ListParagraph"/>
        <w:ind w:left="1800"/>
        <w:rPr>
          <w:i/>
        </w:rPr>
      </w:pPr>
      <w:r w:rsidRPr="00AF734A">
        <w:rPr>
          <w:i/>
        </w:rPr>
        <w:t>Secretary of Natural Resources</w:t>
      </w:r>
    </w:p>
    <w:p w:rsidR="00E603FE" w:rsidRPr="009844ED" w:rsidRDefault="00E603FE" w:rsidP="00E603FE">
      <w:pPr>
        <w:pStyle w:val="ListParagraph"/>
        <w:ind w:left="1800"/>
        <w:rPr>
          <w:sz w:val="18"/>
          <w:szCs w:val="18"/>
        </w:rPr>
      </w:pPr>
    </w:p>
    <w:p w:rsidR="003E12D6" w:rsidRDefault="003E12D6" w:rsidP="00E603FE">
      <w:pPr>
        <w:pStyle w:val="ListParagraph"/>
        <w:ind w:left="2520"/>
        <w:rPr>
          <w:szCs w:val="24"/>
        </w:rPr>
      </w:pPr>
    </w:p>
    <w:p w:rsidR="00F176CD" w:rsidRPr="00F176CD" w:rsidRDefault="00F176CD" w:rsidP="003E12D6">
      <w:pPr>
        <w:pStyle w:val="ListParagraph"/>
        <w:ind w:left="1800" w:hanging="360"/>
        <w:rPr>
          <w:szCs w:val="24"/>
        </w:rPr>
      </w:pPr>
      <w:r>
        <w:rPr>
          <w:szCs w:val="24"/>
        </w:rPr>
        <w:t>B</w:t>
      </w:r>
      <w:r w:rsidRPr="00F176CD">
        <w:rPr>
          <w:szCs w:val="24"/>
        </w:rPr>
        <w:t>.</w:t>
      </w:r>
      <w:r w:rsidRPr="00F176CD">
        <w:rPr>
          <w:szCs w:val="24"/>
        </w:rPr>
        <w:tab/>
        <w:t>Panel Discussion on Preservation of Open Space Lands</w:t>
      </w:r>
    </w:p>
    <w:p w:rsidR="00F176CD" w:rsidRPr="009844ED" w:rsidRDefault="00F176CD" w:rsidP="00F176CD">
      <w:pPr>
        <w:pStyle w:val="ListParagraph"/>
        <w:ind w:left="1800"/>
        <w:rPr>
          <w:sz w:val="18"/>
          <w:szCs w:val="18"/>
        </w:rPr>
      </w:pPr>
    </w:p>
    <w:p w:rsidR="009844ED" w:rsidRDefault="009844ED" w:rsidP="009844ED">
      <w:pPr>
        <w:spacing w:before="0"/>
        <w:ind w:left="1800" w:hanging="360"/>
        <w:rPr>
          <w:szCs w:val="24"/>
        </w:rPr>
      </w:pPr>
    </w:p>
    <w:p w:rsidR="00E603FE" w:rsidRPr="00F176CD" w:rsidRDefault="009844ED" w:rsidP="009844ED">
      <w:pPr>
        <w:spacing w:before="0"/>
        <w:ind w:left="1800" w:hanging="36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</w:r>
      <w:r w:rsidR="00F90290" w:rsidRPr="00F176CD">
        <w:rPr>
          <w:szCs w:val="24"/>
        </w:rPr>
        <w:t>Mr. Clyde Cristman</w:t>
      </w:r>
    </w:p>
    <w:p w:rsidR="00E603FE" w:rsidRDefault="00E603FE" w:rsidP="009844ED">
      <w:pPr>
        <w:pStyle w:val="ListParagraph"/>
        <w:spacing w:before="0"/>
        <w:ind w:left="1800"/>
        <w:rPr>
          <w:i/>
        </w:rPr>
      </w:pPr>
      <w:r w:rsidRPr="00AF734A">
        <w:rPr>
          <w:i/>
        </w:rPr>
        <w:t>Director of the Department of Conservation and Recreation</w:t>
      </w:r>
    </w:p>
    <w:p w:rsidR="00874E68" w:rsidRDefault="00874E68" w:rsidP="009844ED">
      <w:pPr>
        <w:pStyle w:val="ListParagraph"/>
        <w:spacing w:before="0"/>
        <w:ind w:left="1800"/>
        <w:rPr>
          <w:i/>
        </w:rPr>
      </w:pPr>
    </w:p>
    <w:p w:rsidR="00874E68" w:rsidRDefault="00874E68" w:rsidP="009844ED">
      <w:pPr>
        <w:pStyle w:val="ListParagraph"/>
        <w:spacing w:before="0"/>
        <w:ind w:left="1800"/>
        <w:rPr>
          <w:i/>
        </w:rPr>
      </w:pPr>
    </w:p>
    <w:p w:rsidR="00874E68" w:rsidRDefault="00874E68" w:rsidP="009844ED">
      <w:pPr>
        <w:pStyle w:val="ListParagraph"/>
        <w:spacing w:before="0"/>
        <w:ind w:left="1800"/>
        <w:rPr>
          <w:i/>
        </w:rPr>
      </w:pPr>
    </w:p>
    <w:p w:rsidR="00874E68" w:rsidRDefault="00874E68" w:rsidP="009844ED">
      <w:pPr>
        <w:pStyle w:val="ListParagraph"/>
        <w:spacing w:before="0"/>
        <w:ind w:left="1800"/>
        <w:rPr>
          <w:i/>
        </w:rPr>
      </w:pPr>
    </w:p>
    <w:p w:rsidR="00874E68" w:rsidRPr="00AF734A" w:rsidRDefault="00874E68" w:rsidP="009844ED">
      <w:pPr>
        <w:pStyle w:val="ListParagraph"/>
        <w:spacing w:before="0"/>
        <w:ind w:left="1800"/>
        <w:rPr>
          <w:i/>
        </w:rPr>
      </w:pPr>
    </w:p>
    <w:p w:rsidR="00987219" w:rsidRPr="009844ED" w:rsidRDefault="00987219" w:rsidP="00416EED">
      <w:pPr>
        <w:pStyle w:val="ListParagraph"/>
        <w:ind w:left="2520"/>
        <w:rPr>
          <w:sz w:val="18"/>
          <w:szCs w:val="18"/>
        </w:rPr>
      </w:pPr>
    </w:p>
    <w:p w:rsidR="00BC73D9" w:rsidRDefault="00F176CD" w:rsidP="008B4320">
      <w:pPr>
        <w:spacing w:before="0"/>
        <w:ind w:left="1800" w:hanging="360"/>
        <w:rPr>
          <w:szCs w:val="24"/>
        </w:rPr>
      </w:pPr>
      <w:r>
        <w:rPr>
          <w:szCs w:val="24"/>
        </w:rPr>
        <w:t xml:space="preserve">D. </w:t>
      </w:r>
      <w:r w:rsidR="008B4320">
        <w:rPr>
          <w:szCs w:val="24"/>
        </w:rPr>
        <w:tab/>
      </w:r>
      <w:r w:rsidR="00BC73D9">
        <w:rPr>
          <w:szCs w:val="24"/>
        </w:rPr>
        <w:t>State of Virginia's Freshwater and Tidal Fisheries; impact of invasive species</w:t>
      </w:r>
    </w:p>
    <w:p w:rsidR="009844ED" w:rsidRPr="009844ED" w:rsidRDefault="009844ED" w:rsidP="009844ED">
      <w:pPr>
        <w:spacing w:before="0"/>
        <w:ind w:left="1354"/>
        <w:rPr>
          <w:sz w:val="18"/>
          <w:szCs w:val="18"/>
        </w:rPr>
      </w:pPr>
    </w:p>
    <w:p w:rsidR="00BC73D9" w:rsidRDefault="009844ED" w:rsidP="009844ED">
      <w:pPr>
        <w:spacing w:before="0"/>
        <w:ind w:left="1800" w:hanging="360"/>
        <w:rPr>
          <w:szCs w:val="24"/>
        </w:rPr>
      </w:pPr>
      <w:r>
        <w:rPr>
          <w:szCs w:val="24"/>
        </w:rPr>
        <w:tab/>
      </w:r>
      <w:r w:rsidR="00987219" w:rsidRPr="00F176CD">
        <w:rPr>
          <w:szCs w:val="24"/>
        </w:rPr>
        <w:t>Mr. John B</w:t>
      </w:r>
      <w:r w:rsidR="008065F4" w:rsidRPr="00F176CD">
        <w:rPr>
          <w:szCs w:val="24"/>
        </w:rPr>
        <w:t>ull</w:t>
      </w:r>
      <w:r w:rsidR="00987219" w:rsidRPr="00F176CD">
        <w:rPr>
          <w:szCs w:val="24"/>
        </w:rPr>
        <w:t xml:space="preserve">, </w:t>
      </w:r>
    </w:p>
    <w:p w:rsidR="00987219" w:rsidRDefault="00BC73D9" w:rsidP="009844ED">
      <w:pPr>
        <w:spacing w:before="0"/>
        <w:ind w:left="1800" w:hanging="360"/>
        <w:rPr>
          <w:i/>
        </w:rPr>
      </w:pPr>
      <w:r>
        <w:rPr>
          <w:szCs w:val="24"/>
        </w:rPr>
        <w:tab/>
      </w:r>
      <w:r w:rsidR="00A40AC2" w:rsidRPr="00A40AC2">
        <w:rPr>
          <w:i/>
          <w:szCs w:val="24"/>
        </w:rPr>
        <w:t>Commissioner</w:t>
      </w:r>
      <w:r w:rsidR="00A40AC2">
        <w:rPr>
          <w:i/>
        </w:rPr>
        <w:t xml:space="preserve"> of the </w:t>
      </w:r>
      <w:r w:rsidR="00987219">
        <w:rPr>
          <w:i/>
        </w:rPr>
        <w:t>Virginia Marine Resources Commission</w:t>
      </w:r>
    </w:p>
    <w:p w:rsidR="00874E68" w:rsidRPr="00BC73D9" w:rsidRDefault="00874E68" w:rsidP="009844ED">
      <w:pPr>
        <w:spacing w:before="0"/>
        <w:ind w:left="1800" w:hanging="360"/>
        <w:rPr>
          <w:szCs w:val="24"/>
        </w:rPr>
      </w:pPr>
    </w:p>
    <w:p w:rsidR="00BC73D9" w:rsidRPr="009844ED" w:rsidRDefault="00BC73D9" w:rsidP="009844ED">
      <w:pPr>
        <w:pStyle w:val="ListParagraph"/>
        <w:spacing w:before="0"/>
        <w:ind w:left="1800"/>
        <w:rPr>
          <w:i/>
          <w:sz w:val="18"/>
          <w:szCs w:val="18"/>
        </w:rPr>
      </w:pPr>
    </w:p>
    <w:p w:rsidR="00987219" w:rsidRDefault="009844ED" w:rsidP="009844ED">
      <w:pPr>
        <w:pStyle w:val="ListParagraph"/>
        <w:ind w:left="1800" w:hanging="360"/>
        <w:rPr>
          <w:szCs w:val="24"/>
        </w:rPr>
      </w:pPr>
      <w:r>
        <w:rPr>
          <w:szCs w:val="24"/>
        </w:rPr>
        <w:tab/>
      </w:r>
      <w:r w:rsidR="00BC73D9">
        <w:rPr>
          <w:szCs w:val="24"/>
        </w:rPr>
        <w:t>Mr. Bob Duncan</w:t>
      </w:r>
    </w:p>
    <w:p w:rsidR="00BC73D9" w:rsidRPr="00610BF5" w:rsidRDefault="00610BF5" w:rsidP="009844ED">
      <w:pPr>
        <w:pStyle w:val="ListParagraph"/>
        <w:ind w:left="1800" w:hanging="360"/>
        <w:rPr>
          <w:i/>
          <w:szCs w:val="24"/>
        </w:rPr>
      </w:pPr>
      <w:r>
        <w:rPr>
          <w:szCs w:val="24"/>
        </w:rPr>
        <w:tab/>
      </w:r>
      <w:r w:rsidR="00BC73D9" w:rsidRPr="00610BF5">
        <w:rPr>
          <w:i/>
          <w:szCs w:val="24"/>
        </w:rPr>
        <w:t>Director of the Department of Game and Inland Fisheries</w:t>
      </w:r>
    </w:p>
    <w:p w:rsidR="00BC73D9" w:rsidRPr="009844ED" w:rsidRDefault="00BC73D9" w:rsidP="00987219">
      <w:pPr>
        <w:pStyle w:val="ListParagraph"/>
        <w:ind w:left="1800"/>
        <w:rPr>
          <w:sz w:val="18"/>
          <w:szCs w:val="18"/>
        </w:rPr>
      </w:pPr>
    </w:p>
    <w:p w:rsidR="008E00D2" w:rsidRDefault="008E00D2" w:rsidP="008E00D2">
      <w:pPr>
        <w:pStyle w:val="ListParagraph"/>
        <w:ind w:left="180"/>
        <w:rPr>
          <w:szCs w:val="24"/>
        </w:rPr>
      </w:pPr>
    </w:p>
    <w:p w:rsidR="009844ED" w:rsidRDefault="009844ED" w:rsidP="00EB688A">
      <w:pPr>
        <w:pStyle w:val="ListParagraph"/>
        <w:ind w:left="1440" w:hanging="360"/>
        <w:rPr>
          <w:szCs w:val="24"/>
        </w:rPr>
      </w:pPr>
      <w:r>
        <w:rPr>
          <w:szCs w:val="24"/>
        </w:rPr>
        <w:t>4. Adjourn</w:t>
      </w:r>
    </w:p>
    <w:p w:rsidR="00874E68" w:rsidRDefault="00874E68" w:rsidP="00EB688A">
      <w:pPr>
        <w:pStyle w:val="ListParagraph"/>
        <w:ind w:left="1440" w:hanging="360"/>
        <w:rPr>
          <w:szCs w:val="24"/>
        </w:rPr>
      </w:pPr>
    </w:p>
    <w:p w:rsidR="00874E68" w:rsidRDefault="00874E68" w:rsidP="00EB688A">
      <w:pPr>
        <w:pStyle w:val="ListParagraph"/>
        <w:ind w:left="1440" w:hanging="360"/>
        <w:rPr>
          <w:szCs w:val="24"/>
        </w:rPr>
      </w:pPr>
    </w:p>
    <w:p w:rsidR="0024261B" w:rsidRPr="00EF6EC5" w:rsidRDefault="00874E68" w:rsidP="00874E68">
      <w:pPr>
        <w:rPr>
          <w:rFonts w:ascii="NewCenturySchlbk" w:hAnsi="NewCenturySchlbk"/>
          <w:b/>
          <w:sz w:val="22"/>
        </w:rPr>
      </w:pPr>
      <w:r>
        <w:rPr>
          <w:rFonts w:ascii="NewCenturySchlbk" w:hAnsi="NewCenturySchlbk"/>
          <w:b/>
          <w:sz w:val="22"/>
        </w:rPr>
        <w:t xml:space="preserve">            </w:t>
      </w:r>
      <w:r w:rsidR="0024261B" w:rsidRPr="00EF6EC5">
        <w:rPr>
          <w:rFonts w:ascii="NewCenturySchlbk" w:hAnsi="NewCenturySchlbk"/>
          <w:b/>
          <w:sz w:val="22"/>
        </w:rPr>
        <w:t xml:space="preserve">House Agriculture, Chesapeake and Natural Resources </w:t>
      </w:r>
    </w:p>
    <w:p w:rsidR="0024261B" w:rsidRPr="00EF6EC5" w:rsidRDefault="0024261B" w:rsidP="0024261B">
      <w:pPr>
        <w:rPr>
          <w:rFonts w:ascii="NewCenturySchlbk" w:hAnsi="NewCenturySchlb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80"/>
      </w:tblGrid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>
              <w:rPr>
                <w:rFonts w:ascii="NewCenturySchlbk" w:hAnsi="NewCenturySchlbk"/>
                <w:sz w:val="22"/>
                <w:szCs w:val="22"/>
              </w:rPr>
              <w:t>Delegate Edward</w:t>
            </w:r>
            <w:r w:rsidRPr="00EF6EC5">
              <w:rPr>
                <w:rFonts w:ascii="NewCenturySchlbk" w:hAnsi="NewCenturySchlbk"/>
                <w:sz w:val="22"/>
                <w:szCs w:val="22"/>
              </w:rPr>
              <w:t xml:space="preserve"> Scott</w:t>
            </w:r>
            <w:r>
              <w:rPr>
                <w:rFonts w:ascii="NewCenturySchlbk" w:hAnsi="NewCenturySchlbk"/>
                <w:sz w:val="22"/>
                <w:szCs w:val="22"/>
              </w:rPr>
              <w:t>, Chair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James Morefield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Robert Bloxom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Robert Orrock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David Bulova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 Kenneth Plum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James Edmunds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Charles Poindexter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Matthew Fariss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Margaret Ransone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Matthew James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Mark Sickles</w:t>
            </w:r>
          </w:p>
        </w:tc>
      </w:tr>
      <w:tr w:rsidR="0024261B" w:rsidTr="00147317">
        <w:trPr>
          <w:trHeight w:val="323"/>
        </w:trPr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Mark Keam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Luke Torian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Barry Knight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Lee Ware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Alfonso Lopez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Michael Webert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Daniel Marshall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Tony Wilt</w:t>
            </w:r>
          </w:p>
        </w:tc>
      </w:tr>
      <w:tr w:rsidR="0024261B" w:rsidTr="00147317">
        <w:tc>
          <w:tcPr>
            <w:tcW w:w="4248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Jackson Miller</w:t>
            </w:r>
          </w:p>
        </w:tc>
        <w:tc>
          <w:tcPr>
            <w:tcW w:w="4680" w:type="dxa"/>
          </w:tcPr>
          <w:p w:rsidR="0024261B" w:rsidRPr="00EF6EC5" w:rsidRDefault="0024261B" w:rsidP="00147317">
            <w:pPr>
              <w:rPr>
                <w:rFonts w:ascii="NewCenturySchlbk" w:hAnsi="NewCenturySchlbk"/>
                <w:sz w:val="22"/>
                <w:szCs w:val="22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 Thomas Wright</w:t>
            </w:r>
          </w:p>
        </w:tc>
      </w:tr>
    </w:tbl>
    <w:p w:rsidR="00874E68" w:rsidRDefault="00874E68" w:rsidP="00874E68">
      <w:pPr>
        <w:spacing w:before="0"/>
        <w:rPr>
          <w:rFonts w:ascii="NewCenturySchlbk" w:hAnsi="NewCenturySchlbk"/>
        </w:rPr>
      </w:pPr>
    </w:p>
    <w:p w:rsidR="0024261B" w:rsidRDefault="0024261B" w:rsidP="00874E68">
      <w:pPr>
        <w:spacing w:before="0"/>
        <w:jc w:val="center"/>
        <w:rPr>
          <w:rFonts w:ascii="NewCenturySchlbk" w:hAnsi="NewCenturySchlbk"/>
          <w:b/>
          <w:sz w:val="22"/>
        </w:rPr>
      </w:pPr>
      <w:r w:rsidRPr="00EF6EC5">
        <w:rPr>
          <w:rFonts w:ascii="NewCenturySchlbk" w:hAnsi="NewCenturySchlbk"/>
          <w:b/>
          <w:sz w:val="22"/>
        </w:rPr>
        <w:t xml:space="preserve">House Appropriations </w:t>
      </w:r>
      <w:r>
        <w:rPr>
          <w:rFonts w:ascii="NewCenturySchlbk" w:hAnsi="NewCenturySchlbk"/>
          <w:b/>
          <w:sz w:val="22"/>
        </w:rPr>
        <w:t>Subcommittee</w:t>
      </w:r>
    </w:p>
    <w:p w:rsidR="0024261B" w:rsidRDefault="0024261B" w:rsidP="0024261B">
      <w:pPr>
        <w:spacing w:before="0"/>
        <w:jc w:val="center"/>
        <w:rPr>
          <w:rFonts w:ascii="NewCenturySchlbk" w:hAnsi="NewCenturySchlbk"/>
          <w:b/>
          <w:sz w:val="22"/>
        </w:rPr>
      </w:pPr>
      <w:r w:rsidRPr="00EF6EC5">
        <w:rPr>
          <w:rFonts w:ascii="NewCenturySchlbk" w:hAnsi="NewCenturySchlbk"/>
          <w:b/>
          <w:sz w:val="22"/>
        </w:rPr>
        <w:t>Agriculture, Commerce, Technology and Natural Resources</w:t>
      </w:r>
    </w:p>
    <w:p w:rsidR="0024261B" w:rsidRPr="00EF6EC5" w:rsidRDefault="0024261B" w:rsidP="0024261B">
      <w:pPr>
        <w:spacing w:before="0"/>
        <w:jc w:val="center"/>
        <w:rPr>
          <w:rFonts w:ascii="NewCenturySchlbk" w:hAnsi="NewCenturySchlbk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80"/>
      </w:tblGrid>
      <w:tr w:rsidR="0024261B" w:rsidTr="00147317">
        <w:tc>
          <w:tcPr>
            <w:tcW w:w="4248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Edward  Scott, Chair</w:t>
            </w:r>
          </w:p>
        </w:tc>
        <w:tc>
          <w:tcPr>
            <w:tcW w:w="4680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Barry Knight</w:t>
            </w:r>
          </w:p>
        </w:tc>
      </w:tr>
      <w:tr w:rsidR="0024261B" w:rsidTr="00147317">
        <w:tc>
          <w:tcPr>
            <w:tcW w:w="4248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Kirkland Cox</w:t>
            </w:r>
          </w:p>
        </w:tc>
        <w:tc>
          <w:tcPr>
            <w:tcW w:w="4680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Steven Landes</w:t>
            </w:r>
          </w:p>
        </w:tc>
      </w:tr>
      <w:tr w:rsidR="0024261B" w:rsidTr="00147317">
        <w:tc>
          <w:tcPr>
            <w:tcW w:w="4248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Rosalyn Dance</w:t>
            </w:r>
          </w:p>
        </w:tc>
        <w:tc>
          <w:tcPr>
            <w:tcW w:w="4680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James Massie</w:t>
            </w:r>
          </w:p>
        </w:tc>
      </w:tr>
      <w:tr w:rsidR="0024261B" w:rsidTr="00147317">
        <w:tc>
          <w:tcPr>
            <w:tcW w:w="4248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  <w:r w:rsidRPr="00EF6EC5">
              <w:rPr>
                <w:rFonts w:ascii="NewCenturySchlbk" w:hAnsi="NewCenturySchlbk"/>
                <w:sz w:val="22"/>
                <w:szCs w:val="22"/>
              </w:rPr>
              <w:t>Delegate</w:t>
            </w:r>
            <w:r>
              <w:rPr>
                <w:rFonts w:ascii="NewCenturySchlbk" w:hAnsi="NewCenturySchlbk"/>
                <w:sz w:val="22"/>
                <w:szCs w:val="22"/>
              </w:rPr>
              <w:t xml:space="preserve"> Daun Hester</w:t>
            </w:r>
          </w:p>
        </w:tc>
        <w:tc>
          <w:tcPr>
            <w:tcW w:w="4680" w:type="dxa"/>
          </w:tcPr>
          <w:p w:rsidR="0024261B" w:rsidRDefault="0024261B" w:rsidP="00147317">
            <w:pPr>
              <w:rPr>
                <w:rFonts w:ascii="NewCenturySchlbk" w:hAnsi="NewCenturySchlbk"/>
              </w:rPr>
            </w:pPr>
          </w:p>
        </w:tc>
      </w:tr>
    </w:tbl>
    <w:p w:rsidR="0024261B" w:rsidRDefault="0024261B">
      <w:pPr>
        <w:rPr>
          <w:szCs w:val="24"/>
        </w:rPr>
      </w:pPr>
    </w:p>
    <w:p w:rsidR="009844ED" w:rsidRDefault="009844ED" w:rsidP="0076793A">
      <w:pPr>
        <w:rPr>
          <w:szCs w:val="24"/>
        </w:rPr>
      </w:pPr>
    </w:p>
    <w:sectPr w:rsidR="009844ED" w:rsidSect="009844ED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ED" w:rsidRDefault="00416EED" w:rsidP="00416EED">
      <w:pPr>
        <w:spacing w:before="0"/>
      </w:pPr>
      <w:r>
        <w:separator/>
      </w:r>
    </w:p>
  </w:endnote>
  <w:endnote w:type="continuationSeparator" w:id="0">
    <w:p w:rsidR="00416EED" w:rsidRDefault="00416EED" w:rsidP="00416E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3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EED" w:rsidRDefault="00416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EED" w:rsidRDefault="00416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ED" w:rsidRDefault="00416EED" w:rsidP="00416EED">
      <w:pPr>
        <w:spacing w:before="0"/>
      </w:pPr>
      <w:r>
        <w:separator/>
      </w:r>
    </w:p>
  </w:footnote>
  <w:footnote w:type="continuationSeparator" w:id="0">
    <w:p w:rsidR="00416EED" w:rsidRDefault="00416EED" w:rsidP="00416E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0B33"/>
    <w:multiLevelType w:val="hybridMultilevel"/>
    <w:tmpl w:val="B4CC85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082D08"/>
    <w:multiLevelType w:val="hybridMultilevel"/>
    <w:tmpl w:val="77B26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2D69"/>
    <w:multiLevelType w:val="hybridMultilevel"/>
    <w:tmpl w:val="A8F08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0AA4FF9"/>
    <w:multiLevelType w:val="hybridMultilevel"/>
    <w:tmpl w:val="7148720C"/>
    <w:lvl w:ilvl="0" w:tplc="9D86C0D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C6760"/>
    <w:multiLevelType w:val="hybridMultilevel"/>
    <w:tmpl w:val="38DCC2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57C578C"/>
    <w:multiLevelType w:val="hybridMultilevel"/>
    <w:tmpl w:val="9B385A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72E78AE"/>
    <w:multiLevelType w:val="hybridMultilevel"/>
    <w:tmpl w:val="1DE6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757F"/>
    <w:multiLevelType w:val="hybridMultilevel"/>
    <w:tmpl w:val="DB201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8"/>
    <w:rsid w:val="000164D9"/>
    <w:rsid w:val="00151EAA"/>
    <w:rsid w:val="00195254"/>
    <w:rsid w:val="002317F1"/>
    <w:rsid w:val="0024261B"/>
    <w:rsid w:val="00277DC5"/>
    <w:rsid w:val="002A5CA8"/>
    <w:rsid w:val="00343443"/>
    <w:rsid w:val="003E12D6"/>
    <w:rsid w:val="00416EED"/>
    <w:rsid w:val="00466F5D"/>
    <w:rsid w:val="005C13C5"/>
    <w:rsid w:val="005F57A9"/>
    <w:rsid w:val="00610BF5"/>
    <w:rsid w:val="00693AC8"/>
    <w:rsid w:val="006B4C10"/>
    <w:rsid w:val="00714C08"/>
    <w:rsid w:val="0076793A"/>
    <w:rsid w:val="008065F4"/>
    <w:rsid w:val="00874E68"/>
    <w:rsid w:val="008A3596"/>
    <w:rsid w:val="008B4320"/>
    <w:rsid w:val="008E00D2"/>
    <w:rsid w:val="008F0C9A"/>
    <w:rsid w:val="00904E70"/>
    <w:rsid w:val="00916FE6"/>
    <w:rsid w:val="009468BB"/>
    <w:rsid w:val="009844ED"/>
    <w:rsid w:val="00987219"/>
    <w:rsid w:val="00A40AC2"/>
    <w:rsid w:val="00A61C83"/>
    <w:rsid w:val="00A76311"/>
    <w:rsid w:val="00AF734A"/>
    <w:rsid w:val="00BA36D8"/>
    <w:rsid w:val="00BC73D9"/>
    <w:rsid w:val="00C8573C"/>
    <w:rsid w:val="00D421CB"/>
    <w:rsid w:val="00D477EE"/>
    <w:rsid w:val="00D60976"/>
    <w:rsid w:val="00DC5CA8"/>
    <w:rsid w:val="00E603FE"/>
    <w:rsid w:val="00E60924"/>
    <w:rsid w:val="00EB127A"/>
    <w:rsid w:val="00EB688A"/>
    <w:rsid w:val="00F17630"/>
    <w:rsid w:val="00F176CD"/>
    <w:rsid w:val="00F515AB"/>
    <w:rsid w:val="00F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AC8B3-B3E7-489C-8C38-85A80238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E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16EED"/>
  </w:style>
  <w:style w:type="paragraph" w:styleId="Footer">
    <w:name w:val="footer"/>
    <w:basedOn w:val="Normal"/>
    <w:link w:val="FooterChar"/>
    <w:uiPriority w:val="99"/>
    <w:unhideWhenUsed/>
    <w:rsid w:val="00416E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16EED"/>
  </w:style>
  <w:style w:type="table" w:styleId="TableGrid">
    <w:name w:val="Table Grid"/>
    <w:basedOn w:val="TableNormal"/>
    <w:rsid w:val="00D421CB"/>
    <w:pPr>
      <w:spacing w:before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Toro</dc:creator>
  <cp:lastModifiedBy>Barbara Teague</cp:lastModifiedBy>
  <cp:revision>2</cp:revision>
  <cp:lastPrinted>2014-07-16T17:56:00Z</cp:lastPrinted>
  <dcterms:created xsi:type="dcterms:W3CDTF">2014-07-24T17:53:00Z</dcterms:created>
  <dcterms:modified xsi:type="dcterms:W3CDTF">2014-07-24T17:53:00Z</dcterms:modified>
</cp:coreProperties>
</file>